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F5E" w:rsidRDefault="009D2F5E" w:rsidP="009D2F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9D2F5E" w:rsidRDefault="009D2F5E" w:rsidP="009D2F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2F5E" w:rsidRPr="001E7524" w:rsidRDefault="001E7524" w:rsidP="009D2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24">
        <w:rPr>
          <w:rFonts w:ascii="Times New Roman" w:hAnsi="Times New Roman" w:cs="Times New Roman"/>
          <w:b/>
          <w:sz w:val="24"/>
          <w:szCs w:val="24"/>
        </w:rPr>
        <w:t>Uchwała Nr …………..</w:t>
      </w:r>
    </w:p>
    <w:p w:rsidR="001E7524" w:rsidRPr="001E7524" w:rsidRDefault="001E7524" w:rsidP="001E7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24">
        <w:rPr>
          <w:rFonts w:ascii="Times New Roman" w:hAnsi="Times New Roman" w:cs="Times New Roman"/>
          <w:b/>
          <w:sz w:val="24"/>
          <w:szCs w:val="24"/>
        </w:rPr>
        <w:t>Rady Miejskiej w Latowiczu</w:t>
      </w:r>
    </w:p>
    <w:p w:rsidR="001E7524" w:rsidRPr="001E7524" w:rsidRDefault="001E7524" w:rsidP="001E7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24">
        <w:rPr>
          <w:rFonts w:ascii="Times New Roman" w:hAnsi="Times New Roman" w:cs="Times New Roman"/>
          <w:b/>
          <w:sz w:val="24"/>
          <w:szCs w:val="24"/>
        </w:rPr>
        <w:t>z dnia 24 października 2025 r.</w:t>
      </w:r>
    </w:p>
    <w:p w:rsidR="001E7524" w:rsidRDefault="001E7524" w:rsidP="001E7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524" w:rsidRDefault="001E7524" w:rsidP="001E7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524" w:rsidRPr="001E7524" w:rsidRDefault="001E7524" w:rsidP="001E7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24">
        <w:rPr>
          <w:rFonts w:ascii="Times New Roman" w:hAnsi="Times New Roman" w:cs="Times New Roman"/>
          <w:b/>
          <w:sz w:val="24"/>
          <w:szCs w:val="24"/>
        </w:rPr>
        <w:t>w sprawie poparcia inicjatywy dotyczącej zmiany przepisów prawa,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E7524">
        <w:rPr>
          <w:rFonts w:ascii="Times New Roman" w:hAnsi="Times New Roman" w:cs="Times New Roman"/>
          <w:b/>
          <w:sz w:val="24"/>
          <w:szCs w:val="24"/>
        </w:rPr>
        <w:t>w zakresie objętym petycją Rady Gminy Stanisławów,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E7524">
        <w:rPr>
          <w:rFonts w:ascii="Times New Roman" w:hAnsi="Times New Roman" w:cs="Times New Roman"/>
          <w:b/>
          <w:sz w:val="24"/>
          <w:szCs w:val="24"/>
        </w:rPr>
        <w:t>zmierzającej do nabycia przez Miasta albo Gminy z mocy przepisów ustawy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E7524">
        <w:rPr>
          <w:rFonts w:ascii="Times New Roman" w:hAnsi="Times New Roman" w:cs="Times New Roman"/>
          <w:b/>
          <w:sz w:val="24"/>
          <w:szCs w:val="24"/>
        </w:rPr>
        <w:t>własności nieruchomości gruntowych będących własnością wspólnot gruntowych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E7524">
        <w:rPr>
          <w:rFonts w:ascii="Times New Roman" w:hAnsi="Times New Roman" w:cs="Times New Roman"/>
          <w:b/>
          <w:sz w:val="24"/>
          <w:szCs w:val="24"/>
        </w:rPr>
        <w:t>na terenie całego kraju, które nie prowadzą swojej działalności</w:t>
      </w:r>
    </w:p>
    <w:p w:rsidR="001E7524" w:rsidRDefault="001E7524" w:rsidP="001E7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524" w:rsidRDefault="001E7524" w:rsidP="001E7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524" w:rsidRDefault="001E7524" w:rsidP="001E7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524" w:rsidRDefault="001E7524" w:rsidP="001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1 ustawy z dnia 8 marca 1990 r. o samorządzie gminnym</w:t>
      </w:r>
      <w:r>
        <w:rPr>
          <w:rFonts w:ascii="Times New Roman" w:hAnsi="Times New Roman" w:cs="Times New Roman"/>
          <w:sz w:val="24"/>
          <w:szCs w:val="24"/>
        </w:rPr>
        <w:br/>
        <w:t xml:space="preserve">(Dz. U. z 2025 r., poz. 1153) </w:t>
      </w:r>
      <w:r w:rsidR="00E50299">
        <w:rPr>
          <w:rFonts w:ascii="Times New Roman" w:hAnsi="Times New Roman" w:cs="Times New Roman"/>
          <w:sz w:val="24"/>
          <w:szCs w:val="24"/>
        </w:rPr>
        <w:t xml:space="preserve">oraz § 30 ust. 2 pkt 3 statutu Gminy Latowicz zatwierdzonego uchwałą nr XXXVII/298/2018 Rady Gminy Latowicz z dnia 9 października 2018 r. w sprawie uchwalenia statutu Gminy Latowicz (Dz. Urz. Woj. </w:t>
      </w:r>
      <w:proofErr w:type="spellStart"/>
      <w:r w:rsidR="00E50299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E50299">
        <w:rPr>
          <w:rFonts w:ascii="Times New Roman" w:hAnsi="Times New Roman" w:cs="Times New Roman"/>
          <w:sz w:val="24"/>
          <w:szCs w:val="24"/>
        </w:rPr>
        <w:t xml:space="preserve">. z 2018 r., poz. 10141), zmienionego uchwałą nr II/19/2018 Rady Gminy Latowicz z dnia 6 grudnia 2018 r. </w:t>
      </w:r>
      <w:r w:rsidR="008340EF">
        <w:rPr>
          <w:rFonts w:ascii="Times New Roman" w:hAnsi="Times New Roman" w:cs="Times New Roman"/>
          <w:sz w:val="24"/>
          <w:szCs w:val="24"/>
        </w:rPr>
        <w:t xml:space="preserve">w sprawie zmiany statutu Gminy Latowicz (Dz. Urz. Woj. </w:t>
      </w:r>
      <w:proofErr w:type="spellStart"/>
      <w:r w:rsidR="008340EF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8340EF">
        <w:rPr>
          <w:rFonts w:ascii="Times New Roman" w:hAnsi="Times New Roman" w:cs="Times New Roman"/>
          <w:sz w:val="24"/>
          <w:szCs w:val="24"/>
        </w:rPr>
        <w:t>. z 2018 r., poz. 12157)</w:t>
      </w:r>
      <w:r w:rsidR="00E50299">
        <w:rPr>
          <w:rFonts w:ascii="Times New Roman" w:hAnsi="Times New Roman" w:cs="Times New Roman"/>
          <w:sz w:val="24"/>
          <w:szCs w:val="24"/>
        </w:rPr>
        <w:t xml:space="preserve"> </w:t>
      </w:r>
      <w:r w:rsidR="008340EF">
        <w:rPr>
          <w:rFonts w:ascii="Times New Roman" w:hAnsi="Times New Roman" w:cs="Times New Roman"/>
          <w:sz w:val="24"/>
          <w:szCs w:val="24"/>
        </w:rPr>
        <w:t xml:space="preserve">i uchwałą nr XLIII/318/2023 Rady Miejskiej w Latowiczu z dnia 13 lutego 2023 r. w sprawie zmiany Statutu Gminy Latowicz (Dz. Urz. Woj. </w:t>
      </w:r>
      <w:proofErr w:type="spellStart"/>
      <w:r w:rsidR="008340EF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="008340EF">
        <w:rPr>
          <w:rFonts w:ascii="Times New Roman" w:hAnsi="Times New Roman" w:cs="Times New Roman"/>
          <w:sz w:val="24"/>
          <w:szCs w:val="24"/>
        </w:rPr>
        <w:t>. z 2023 r., poz. 2214)</w:t>
      </w:r>
      <w:r w:rsidR="00E50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 Miejska uchwala, co następuje:</w:t>
      </w:r>
    </w:p>
    <w:p w:rsidR="001E7524" w:rsidRDefault="001E7524" w:rsidP="001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524" w:rsidRDefault="001E7524" w:rsidP="001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524" w:rsidRPr="001E7524" w:rsidRDefault="001E7524" w:rsidP="001E75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524">
        <w:rPr>
          <w:rFonts w:ascii="Times New Roman" w:hAnsi="Times New Roman" w:cs="Times New Roman"/>
          <w:b/>
          <w:sz w:val="24"/>
          <w:szCs w:val="24"/>
        </w:rPr>
        <w:t>§ 1</w:t>
      </w:r>
    </w:p>
    <w:p w:rsidR="001E7524" w:rsidRDefault="001E7524" w:rsidP="001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Popiera się inicjatywę zmiany przepisów prawa w zakresie objętym petycją, wyrażoną</w:t>
      </w:r>
      <w:r>
        <w:rPr>
          <w:rFonts w:ascii="Times New Roman" w:hAnsi="Times New Roman" w:cs="Times New Roman"/>
          <w:sz w:val="24"/>
          <w:szCs w:val="24"/>
        </w:rPr>
        <w:br/>
        <w:t xml:space="preserve">w uchwale Nr XVIII/119/2025 Rady Gminy Stanisławów z dnia 22 września 2025 r., złożoną, przez Radę Gminy Stanisławów do Sejmu, Senatu i Rady Ministrów dotyczącą zmiany przepisów prawa zmierzającą do uregulowania podstawy prawnej dla nabycia z mocy przepisów ustawy w określonej w tej ustawie dacie przez właściwe Miasta lub Gminy własności nieruchomości gruntowych będących własnością wspólnot gruntowych z terenu tych Miast lub Gmin, które nie uregulowały swojego stanu prawnego lub nie prowadzą działalności – po zmianie ustawy z dnia 29 czerwca </w:t>
      </w:r>
      <w:r w:rsidR="009D2F5E">
        <w:rPr>
          <w:rFonts w:ascii="Times New Roman" w:hAnsi="Times New Roman" w:cs="Times New Roman"/>
          <w:sz w:val="24"/>
          <w:szCs w:val="24"/>
        </w:rPr>
        <w:t>1963 r. o zagospodarowaniu wspólnot gruntowych, która to zmiana weszła w życie z dniem 1 stycznia 2016 r.</w:t>
      </w:r>
    </w:p>
    <w:p w:rsidR="009D2F5E" w:rsidRDefault="009D2F5E" w:rsidP="001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5E" w:rsidRPr="009D2F5E" w:rsidRDefault="009D2F5E" w:rsidP="009D2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6C61B2" w:rsidRDefault="006C61B2" w:rsidP="006C6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Uchwałę doręcza się:</w:t>
      </w:r>
    </w:p>
    <w:p w:rsidR="006C61B2" w:rsidRDefault="006C61B2" w:rsidP="006C61B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Sejmu Rzeczypospolitej Polskiej;</w:t>
      </w:r>
    </w:p>
    <w:p w:rsidR="006C61B2" w:rsidRDefault="006C61B2" w:rsidP="006C61B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Senatu Rzeczypospolitej Polskiej;</w:t>
      </w:r>
    </w:p>
    <w:p w:rsidR="006C61B2" w:rsidRDefault="006C61B2" w:rsidP="006C61B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Radzie Ministrów Rzeczypospolitej Polskiej.</w:t>
      </w:r>
    </w:p>
    <w:p w:rsidR="009D2F5E" w:rsidRDefault="009D2F5E" w:rsidP="001E7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F5E" w:rsidRPr="009D2F5E" w:rsidRDefault="009D2F5E" w:rsidP="009D2F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F5E">
        <w:rPr>
          <w:rFonts w:ascii="Times New Roman" w:hAnsi="Times New Roman" w:cs="Times New Roman"/>
          <w:b/>
          <w:sz w:val="24"/>
          <w:szCs w:val="24"/>
        </w:rPr>
        <w:t>§ 3</w:t>
      </w:r>
    </w:p>
    <w:p w:rsidR="006C61B2" w:rsidRDefault="006C61B2" w:rsidP="006C6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Przewodniczącemu Rady.</w:t>
      </w:r>
    </w:p>
    <w:p w:rsidR="00B503FA" w:rsidRDefault="00B503FA" w:rsidP="00B50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3FA" w:rsidRPr="00B503FA" w:rsidRDefault="00B503FA" w:rsidP="00B503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:rsidR="006C61B2" w:rsidRPr="00B503FA" w:rsidRDefault="006C61B2" w:rsidP="006C6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B503FA" w:rsidRDefault="00B503FA" w:rsidP="00B50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3FA" w:rsidRPr="00B503FA" w:rsidRDefault="00B503FA" w:rsidP="006C61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503FA" w:rsidRPr="00B5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541D"/>
    <w:multiLevelType w:val="hybridMultilevel"/>
    <w:tmpl w:val="EF064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4"/>
    <w:rsid w:val="001E7524"/>
    <w:rsid w:val="00230795"/>
    <w:rsid w:val="004E4C00"/>
    <w:rsid w:val="006C61B2"/>
    <w:rsid w:val="008340EF"/>
    <w:rsid w:val="009D2F5E"/>
    <w:rsid w:val="00B503FA"/>
    <w:rsid w:val="00C8077D"/>
    <w:rsid w:val="00E5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24C6"/>
  <w15:chartTrackingRefBased/>
  <w15:docId w15:val="{47A2EC0D-158A-4E8E-B1C7-CA290A8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Całka</dc:creator>
  <cp:keywords/>
  <dc:description/>
  <cp:lastModifiedBy>Elżbieta Całka</cp:lastModifiedBy>
  <cp:revision>6</cp:revision>
  <dcterms:created xsi:type="dcterms:W3CDTF">2025-10-08T07:39:00Z</dcterms:created>
  <dcterms:modified xsi:type="dcterms:W3CDTF">2025-10-09T05:54:00Z</dcterms:modified>
</cp:coreProperties>
</file>